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  <w:rPr>
          <w:lang w:val="ru-RU"/>
        </w:rPr>
      </w:pPr>
      <w:r>
        <w:rPr/>
        <w:t xml:space="preserve">30 </w:t>
      </w:r>
      <w:r>
        <w:rPr>
          <w:lang w:val="ru-RU"/>
        </w:rPr>
        <w:t>января 2013 года в ходе проверки соблюдения требований законодательств</w:t>
      </w:r>
      <w:r>
        <w:rPr>
          <w:lang w:val="ru-RU"/>
        </w:rPr>
        <w:t>а</w:t>
      </w:r>
      <w:r>
        <w:rPr>
          <w:lang w:val="ru-RU"/>
        </w:rPr>
        <w:t xml:space="preserve">,предусматривающих </w:t>
      </w:r>
      <w:r>
        <w:rPr>
          <w:lang w:val="ru-RU"/>
        </w:rPr>
        <w:t xml:space="preserve">доступность для инвалидов объектов социальной инфраструктуры,проведенной прокуратурой </w:t>
      </w:r>
      <w:r>
        <w:rPr>
          <w:lang w:val="ru-RU"/>
        </w:rPr>
        <w:t xml:space="preserve">Серебряно-Прудского района Московской области установлено,что </w:t>
      </w:r>
      <w:r>
        <w:rPr>
          <w:lang w:val="ru-RU"/>
        </w:rPr>
        <w:t xml:space="preserve">в здании </w:t>
      </w:r>
      <w:r>
        <w:rPr>
          <w:lang w:val="ru-RU"/>
        </w:rPr>
        <w:t xml:space="preserve"> администрации Серебряно-Прудского муниципального района Московской области (далее администрация</w:t>
      </w:r>
      <w:r>
        <w:rPr>
          <w:lang w:val="ru-RU"/>
        </w:rPr>
        <w:t>)</w:t>
      </w:r>
      <w:r>
        <w:rPr>
          <w:lang w:val="ru-RU"/>
        </w:rPr>
        <w:t xml:space="preserve">,расположенного по адресу : ул. Первомайская д.11, </w:t>
      </w:r>
      <w:r>
        <w:rPr>
          <w:lang w:val="ru-RU"/>
        </w:rPr>
        <w:t>п. Серебряные</w:t>
      </w:r>
      <w:r>
        <w:rPr>
          <w:lang w:val="ru-RU"/>
        </w:rPr>
        <w:t xml:space="preserve"> Пруды, Московской </w:t>
      </w:r>
      <w:r>
        <w:rPr>
          <w:lang w:val="ru-RU"/>
        </w:rPr>
        <w:t>области</w:t>
      </w:r>
      <w:r>
        <w:rPr>
          <w:lang w:val="ru-RU"/>
        </w:rPr>
        <w:t xml:space="preserve"> ,беспрепятственный доступ для инвалидов отсутствует.</w:t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  <w:t xml:space="preserve">По результатам проверки было возбуждено дело об административном правонарушении, предусмотренном ст. </w:t>
      </w:r>
      <w:r>
        <w:rPr>
          <w:lang w:val="ru-RU"/>
        </w:rPr>
        <w:t>9.13</w:t>
      </w:r>
      <w:r>
        <w:rPr>
          <w:lang w:val="ru-RU"/>
        </w:rPr>
        <w:t xml:space="preserve"> Кодекса Российской Федерации об административных правонарушениях ответственному должностному лицу. Ответственное должностное лицо понесло административное наказание в виде штрафа.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Tahoma" w:eastAsia="Andale Sans UI" w:hAnsi="Times New Roman"/>
      <w:color w:val="auto"/>
      <w:sz w:val="24"/>
      <w:szCs w:val="24"/>
      <w:lang w:bidi="zxx-" w:eastAsia="zxx-" w:val="zxx-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Tahoma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2009-04-16T11:32:02Z</dcterms:created>
  <dcterms:modified xsi:type="dcterms:W3CDTF">2014-02-12T11:47:46Z</dcterms:modified>
  <cp:revision>3</cp:revision>
</cp:coreProperties>
</file>